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2E70F5" w14:textId="77777777" w:rsidR="00AD61DD" w:rsidRDefault="00000000">
      <w:pPr>
        <w:jc w:val="center"/>
        <w:rPr>
          <w:rFonts w:hint="eastAsia"/>
          <w:b/>
          <w:bCs/>
          <w:sz w:val="32"/>
          <w:szCs w:val="36"/>
        </w:rPr>
      </w:pPr>
      <w:r>
        <w:rPr>
          <w:rFonts w:hint="eastAsia"/>
          <w:b/>
          <w:bCs/>
          <w:sz w:val="32"/>
          <w:szCs w:val="36"/>
        </w:rPr>
        <w:t>业务能力承诺函</w:t>
      </w:r>
    </w:p>
    <w:p w14:paraId="5EFA9E52" w14:textId="77777777" w:rsidR="00AD61DD" w:rsidRDefault="00AD61DD">
      <w:pPr>
        <w:jc w:val="center"/>
        <w:rPr>
          <w:rFonts w:hint="eastAsia"/>
          <w:b/>
          <w:bCs/>
          <w:sz w:val="32"/>
          <w:szCs w:val="36"/>
        </w:rPr>
      </w:pPr>
    </w:p>
    <w:p w14:paraId="4990D90D" w14:textId="77777777" w:rsidR="00AD61DD" w:rsidRDefault="00000000">
      <w:pPr>
        <w:spacing w:line="360" w:lineRule="auto"/>
        <w:jc w:val="left"/>
        <w:rPr>
          <w:rFonts w:ascii="仿宋" w:eastAsia="仿宋" w:hAnsi="仿宋" w:cs="仿宋" w:hint="eastAsia"/>
          <w:b/>
          <w:color w:val="000000" w:themeColor="text1"/>
          <w:sz w:val="24"/>
        </w:rPr>
      </w:pPr>
      <w:r>
        <w:rPr>
          <w:rFonts w:ascii="仿宋" w:eastAsia="仿宋" w:hAnsi="仿宋" w:cs="仿宋" w:hint="eastAsia"/>
          <w:b/>
          <w:color w:val="000000" w:themeColor="text1"/>
          <w:sz w:val="24"/>
        </w:rPr>
        <w:t>致河南产业互联网联合发展有限公司：</w:t>
      </w:r>
    </w:p>
    <w:p w14:paraId="54E3A382" w14:textId="77777777" w:rsidR="00AD61DD" w:rsidRDefault="00AD61DD">
      <w:pPr>
        <w:spacing w:line="360" w:lineRule="auto"/>
        <w:jc w:val="left"/>
        <w:rPr>
          <w:rFonts w:ascii="仿宋" w:eastAsia="仿宋" w:hAnsi="仿宋" w:cs="仿宋" w:hint="eastAsia"/>
          <w:color w:val="000000" w:themeColor="text1"/>
          <w:sz w:val="24"/>
        </w:rPr>
      </w:pPr>
    </w:p>
    <w:p w14:paraId="070F6E39" w14:textId="77777777" w:rsidR="00AD61DD" w:rsidRDefault="00000000">
      <w:pPr>
        <w:ind w:firstLineChars="200" w:firstLine="560"/>
        <w:rPr>
          <w:rFonts w:ascii="仿宋" w:eastAsia="仿宋" w:hAnsi="仿宋" w:cs="Arial" w:hint="eastAsia"/>
          <w:sz w:val="28"/>
          <w:szCs w:val="28"/>
        </w:rPr>
      </w:pPr>
      <w:r>
        <w:rPr>
          <w:rFonts w:ascii="仿宋" w:eastAsia="仿宋" w:hAnsi="仿宋" w:cs="Arial" w:hint="eastAsia"/>
          <w:sz w:val="28"/>
          <w:szCs w:val="28"/>
        </w:rPr>
        <w:t>本公司就参加 XXXX合作方招募的合作申请，作出郑重承诺：</w:t>
      </w:r>
    </w:p>
    <w:p w14:paraId="51506E17" w14:textId="77777777" w:rsidR="00207CD9" w:rsidRDefault="00000000">
      <w:pPr>
        <w:ind w:firstLineChars="200" w:firstLine="560"/>
        <w:rPr>
          <w:rFonts w:ascii="仿宋" w:eastAsia="仿宋" w:hAnsi="仿宋" w:cs="Arial"/>
          <w:sz w:val="28"/>
          <w:szCs w:val="28"/>
        </w:rPr>
      </w:pPr>
      <w:r>
        <w:rPr>
          <w:rFonts w:ascii="仿宋" w:eastAsia="仿宋" w:hAnsi="仿宋" w:cs="Arial" w:hint="eastAsia"/>
          <w:sz w:val="28"/>
          <w:szCs w:val="28"/>
        </w:rPr>
        <w:t>业务能力满足订单成效服务X条，</w:t>
      </w:r>
    </w:p>
    <w:p w14:paraId="0D8B022E" w14:textId="77777777" w:rsidR="00207CD9" w:rsidRDefault="00000000">
      <w:pPr>
        <w:ind w:firstLineChars="200" w:firstLine="560"/>
        <w:rPr>
          <w:rFonts w:ascii="仿宋" w:eastAsia="仿宋" w:hAnsi="仿宋" w:cs="Arial"/>
          <w:sz w:val="28"/>
          <w:szCs w:val="28"/>
        </w:rPr>
      </w:pPr>
      <w:r>
        <w:rPr>
          <w:rFonts w:ascii="仿宋" w:eastAsia="仿宋" w:hAnsi="仿宋" w:cs="Arial" w:hint="eastAsia"/>
          <w:sz w:val="28"/>
          <w:szCs w:val="28"/>
        </w:rPr>
        <w:t>外呼坐席服务X个，</w:t>
      </w:r>
    </w:p>
    <w:p w14:paraId="3A19AB56" w14:textId="2C7131AA" w:rsidR="00AD61DD" w:rsidRDefault="00000000">
      <w:pPr>
        <w:ind w:firstLineChars="200" w:firstLine="560"/>
        <w:rPr>
          <w:rFonts w:ascii="仿宋" w:eastAsia="仿宋" w:hAnsi="仿宋" w:cs="Arial" w:hint="eastAsia"/>
          <w:sz w:val="28"/>
          <w:szCs w:val="28"/>
        </w:rPr>
      </w:pPr>
      <w:r>
        <w:rPr>
          <w:rFonts w:ascii="仿宋" w:eastAsia="仿宋" w:hAnsi="仿宋" w:cs="Arial" w:hint="eastAsia"/>
          <w:sz w:val="28"/>
          <w:szCs w:val="28"/>
        </w:rPr>
        <w:t>技术支撑服务X线。</w:t>
      </w:r>
    </w:p>
    <w:p w14:paraId="4D5C545B" w14:textId="77777777" w:rsidR="00AD61DD" w:rsidRDefault="00AD61DD">
      <w:pPr>
        <w:ind w:firstLineChars="200" w:firstLine="560"/>
        <w:rPr>
          <w:rFonts w:ascii="仿宋" w:eastAsia="仿宋" w:hAnsi="仿宋" w:cs="Arial" w:hint="eastAsia"/>
          <w:sz w:val="28"/>
          <w:szCs w:val="28"/>
        </w:rPr>
      </w:pPr>
    </w:p>
    <w:p w14:paraId="472E4BE8" w14:textId="77777777" w:rsidR="00AD61DD" w:rsidRDefault="00AD61DD">
      <w:pPr>
        <w:spacing w:line="360" w:lineRule="auto"/>
        <w:ind w:firstLine="480"/>
        <w:rPr>
          <w:rFonts w:ascii="仿宋" w:eastAsia="仿宋" w:hAnsi="仿宋" w:cs="仿宋" w:hint="eastAsia"/>
          <w:color w:val="000000" w:themeColor="text1"/>
          <w:sz w:val="24"/>
        </w:rPr>
      </w:pPr>
    </w:p>
    <w:p w14:paraId="5622E343" w14:textId="77777777" w:rsidR="00AD61DD" w:rsidRDefault="00000000">
      <w:pPr>
        <w:spacing w:line="360" w:lineRule="auto"/>
        <w:ind w:left="420" w:right="105"/>
        <w:jc w:val="right"/>
        <w:rPr>
          <w:rFonts w:ascii="仿宋" w:eastAsia="仿宋" w:hAnsi="仿宋" w:cs="仿宋" w:hint="eastAsia"/>
          <w:color w:val="000000" w:themeColor="text1"/>
          <w:sz w:val="24"/>
        </w:rPr>
      </w:pPr>
      <w:r>
        <w:rPr>
          <w:rFonts w:ascii="仿宋" w:eastAsia="仿宋" w:hAnsi="仿宋" w:cs="仿宋" w:hint="eastAsia"/>
          <w:color w:val="000000" w:themeColor="text1"/>
          <w:sz w:val="24"/>
        </w:rPr>
        <w:t xml:space="preserve">                                单位名称：</w:t>
      </w:r>
      <w:r>
        <w:rPr>
          <w:rFonts w:ascii="仿宋" w:eastAsia="仿宋" w:hAnsi="仿宋" w:cs="仿宋" w:hint="eastAsia"/>
          <w:color w:val="000000" w:themeColor="text1"/>
          <w:sz w:val="24"/>
          <w:u w:val="single"/>
        </w:rPr>
        <w:t xml:space="preserve">    （单位名称）     </w:t>
      </w:r>
      <w:r>
        <w:rPr>
          <w:rFonts w:ascii="仿宋" w:eastAsia="仿宋" w:hAnsi="仿宋" w:cs="仿宋" w:hint="eastAsia"/>
          <w:color w:val="000000" w:themeColor="text1"/>
          <w:sz w:val="24"/>
        </w:rPr>
        <w:t>（盖章）</w:t>
      </w:r>
    </w:p>
    <w:p w14:paraId="13757555" w14:textId="77777777" w:rsidR="00AD61DD" w:rsidRDefault="00000000">
      <w:pPr>
        <w:spacing w:line="360" w:lineRule="auto"/>
        <w:ind w:left="420"/>
        <w:rPr>
          <w:rFonts w:ascii="仿宋" w:eastAsia="仿宋" w:hAnsi="仿宋" w:cs="仿宋" w:hint="eastAsia"/>
          <w:bCs/>
          <w:color w:val="000000" w:themeColor="text1"/>
          <w:sz w:val="24"/>
        </w:rPr>
      </w:pPr>
      <w:r>
        <w:rPr>
          <w:rFonts w:ascii="仿宋" w:eastAsia="仿宋" w:hAnsi="仿宋" w:cs="仿宋" w:hint="eastAsia"/>
          <w:bCs/>
          <w:color w:val="000000" w:themeColor="text1"/>
          <w:sz w:val="24"/>
        </w:rPr>
        <w:t xml:space="preserve"> </w:t>
      </w:r>
    </w:p>
    <w:p w14:paraId="1C22F840" w14:textId="77777777" w:rsidR="00AD61DD" w:rsidRDefault="00000000">
      <w:pPr>
        <w:spacing w:line="360" w:lineRule="auto"/>
        <w:ind w:left="420"/>
        <w:rPr>
          <w:rFonts w:ascii="仿宋" w:eastAsia="仿宋" w:hAnsi="仿宋" w:cs="仿宋" w:hint="eastAsia"/>
          <w:color w:val="000000" w:themeColor="text1"/>
          <w:sz w:val="24"/>
        </w:rPr>
      </w:pPr>
      <w:r>
        <w:rPr>
          <w:rFonts w:ascii="仿宋" w:eastAsia="仿宋" w:hAnsi="仿宋" w:cs="仿宋" w:hint="eastAsia"/>
          <w:color w:val="000000" w:themeColor="text1"/>
          <w:sz w:val="24"/>
        </w:rPr>
        <w:t xml:space="preserve">                        </w:t>
      </w:r>
    </w:p>
    <w:p w14:paraId="049A75D6" w14:textId="77777777" w:rsidR="00AD61DD" w:rsidRDefault="00000000">
      <w:pPr>
        <w:ind w:left="420"/>
        <w:jc w:val="right"/>
        <w:rPr>
          <w:rFonts w:ascii="仿宋" w:eastAsia="仿宋" w:hAnsi="仿宋" w:cs="仿宋" w:hint="eastAsia"/>
          <w:color w:val="000000" w:themeColor="text1"/>
          <w:sz w:val="24"/>
        </w:rPr>
      </w:pPr>
      <w:r>
        <w:rPr>
          <w:rFonts w:ascii="仿宋" w:eastAsia="仿宋" w:hAnsi="仿宋" w:cs="仿宋" w:hint="eastAsia"/>
          <w:color w:val="000000" w:themeColor="text1"/>
          <w:sz w:val="24"/>
        </w:rPr>
        <w:t>日期：</w:t>
      </w:r>
      <w:r>
        <w:rPr>
          <w:rFonts w:ascii="仿宋" w:eastAsia="仿宋" w:hAnsi="仿宋" w:cs="仿宋" w:hint="eastAsia"/>
          <w:color w:val="000000" w:themeColor="text1"/>
          <w:sz w:val="24"/>
          <w:u w:val="single"/>
        </w:rPr>
        <w:t xml:space="preserve">      </w:t>
      </w:r>
      <w:r>
        <w:rPr>
          <w:rFonts w:ascii="仿宋" w:eastAsia="仿宋" w:hAnsi="仿宋" w:cs="仿宋" w:hint="eastAsia"/>
          <w:color w:val="000000" w:themeColor="text1"/>
          <w:sz w:val="24"/>
        </w:rPr>
        <w:t>年</w:t>
      </w:r>
      <w:r>
        <w:rPr>
          <w:rFonts w:ascii="仿宋" w:eastAsia="仿宋" w:hAnsi="仿宋" w:cs="仿宋" w:hint="eastAsia"/>
          <w:color w:val="000000" w:themeColor="text1"/>
          <w:sz w:val="24"/>
          <w:u w:val="single"/>
        </w:rPr>
        <w:t xml:space="preserve">    </w:t>
      </w:r>
      <w:r>
        <w:rPr>
          <w:rFonts w:ascii="仿宋" w:eastAsia="仿宋" w:hAnsi="仿宋" w:cs="仿宋" w:hint="eastAsia"/>
          <w:color w:val="000000" w:themeColor="text1"/>
          <w:sz w:val="24"/>
        </w:rPr>
        <w:t>月</w:t>
      </w:r>
      <w:r>
        <w:rPr>
          <w:rFonts w:ascii="仿宋" w:eastAsia="仿宋" w:hAnsi="仿宋" w:cs="仿宋" w:hint="eastAsia"/>
          <w:color w:val="000000" w:themeColor="text1"/>
          <w:sz w:val="24"/>
          <w:u w:val="single"/>
        </w:rPr>
        <w:t xml:space="preserve">    </w:t>
      </w:r>
      <w:r>
        <w:rPr>
          <w:rFonts w:ascii="仿宋" w:eastAsia="仿宋" w:hAnsi="仿宋" w:cs="仿宋" w:hint="eastAsia"/>
          <w:color w:val="000000" w:themeColor="text1"/>
          <w:sz w:val="24"/>
        </w:rPr>
        <w:t>日</w:t>
      </w:r>
    </w:p>
    <w:p w14:paraId="34A74A44" w14:textId="77777777" w:rsidR="00AD61DD" w:rsidRDefault="00000000">
      <w:pPr>
        <w:topLinePunct/>
        <w:spacing w:line="360" w:lineRule="auto"/>
        <w:rPr>
          <w:rFonts w:ascii="仿宋" w:eastAsia="仿宋" w:hAnsi="仿宋" w:cs="仿宋" w:hint="eastAsia"/>
          <w:color w:val="000000" w:themeColor="text1"/>
          <w:sz w:val="24"/>
        </w:rPr>
      </w:pPr>
      <w:r>
        <w:rPr>
          <w:rFonts w:ascii="仿宋" w:eastAsia="仿宋" w:hAnsi="仿宋" w:cs="仿宋" w:hint="eastAsia"/>
          <w:color w:val="000000" w:themeColor="text1"/>
          <w:sz w:val="24"/>
        </w:rPr>
        <w:t xml:space="preserve"> </w:t>
      </w:r>
    </w:p>
    <w:p w14:paraId="10D8DD09" w14:textId="77777777" w:rsidR="00AD61DD" w:rsidRDefault="00AD61DD">
      <w:pPr>
        <w:spacing w:line="360" w:lineRule="auto"/>
        <w:jc w:val="center"/>
        <w:rPr>
          <w:rFonts w:ascii="仿宋" w:eastAsia="仿宋" w:hAnsi="仿宋" w:cs="仿宋" w:hint="eastAsia"/>
          <w:b/>
          <w:color w:val="000000" w:themeColor="text1"/>
          <w:sz w:val="24"/>
        </w:rPr>
      </w:pPr>
    </w:p>
    <w:p w14:paraId="788CA8A2" w14:textId="77777777" w:rsidR="00AD61DD" w:rsidRDefault="00AD61DD">
      <w:pPr>
        <w:ind w:firstLineChars="200" w:firstLine="560"/>
        <w:rPr>
          <w:rFonts w:ascii="仿宋" w:eastAsia="仿宋" w:hAnsi="仿宋" w:cs="Arial" w:hint="eastAsia"/>
          <w:sz w:val="28"/>
          <w:szCs w:val="28"/>
        </w:rPr>
      </w:pPr>
    </w:p>
    <w:p w14:paraId="117E6C9E" w14:textId="77777777" w:rsidR="00AD61DD" w:rsidRDefault="00AD61DD">
      <w:pPr>
        <w:spacing w:line="360" w:lineRule="auto"/>
        <w:ind w:firstLineChars="200" w:firstLine="480"/>
        <w:jc w:val="left"/>
        <w:rPr>
          <w:rFonts w:ascii="仿宋" w:eastAsia="仿宋" w:hAnsi="仿宋" w:cs="仿宋" w:hint="eastAsia"/>
          <w:kern w:val="0"/>
          <w:sz w:val="24"/>
        </w:rPr>
      </w:pPr>
    </w:p>
    <w:p w14:paraId="2A85BE4E" w14:textId="77777777" w:rsidR="00AD61DD" w:rsidRDefault="00AD61DD">
      <w:pPr>
        <w:ind w:firstLineChars="200" w:firstLine="640"/>
        <w:rPr>
          <w:rFonts w:hint="eastAsia"/>
          <w:b/>
          <w:bCs/>
          <w:sz w:val="32"/>
          <w:szCs w:val="36"/>
        </w:rPr>
      </w:pPr>
    </w:p>
    <w:sectPr w:rsidR="00AD61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6FE848" w14:textId="77777777" w:rsidR="005367C0" w:rsidRDefault="005367C0" w:rsidP="00207CD9">
      <w:pPr>
        <w:rPr>
          <w:rFonts w:hint="eastAsia"/>
        </w:rPr>
      </w:pPr>
      <w:r>
        <w:separator/>
      </w:r>
    </w:p>
  </w:endnote>
  <w:endnote w:type="continuationSeparator" w:id="0">
    <w:p w14:paraId="5670CFD5" w14:textId="77777777" w:rsidR="005367C0" w:rsidRDefault="005367C0" w:rsidP="00207CD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AE9287" w14:textId="77777777" w:rsidR="005367C0" w:rsidRDefault="005367C0" w:rsidP="00207CD9">
      <w:pPr>
        <w:rPr>
          <w:rFonts w:hint="eastAsia"/>
        </w:rPr>
      </w:pPr>
      <w:r>
        <w:separator/>
      </w:r>
    </w:p>
  </w:footnote>
  <w:footnote w:type="continuationSeparator" w:id="0">
    <w:p w14:paraId="06025EE3" w14:textId="77777777" w:rsidR="005367C0" w:rsidRDefault="005367C0" w:rsidP="00207CD9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2D56"/>
    <w:rsid w:val="00207CD9"/>
    <w:rsid w:val="0026146B"/>
    <w:rsid w:val="005367C0"/>
    <w:rsid w:val="008D6C41"/>
    <w:rsid w:val="00A10D29"/>
    <w:rsid w:val="00AD61DD"/>
    <w:rsid w:val="00B174F1"/>
    <w:rsid w:val="00B66E11"/>
    <w:rsid w:val="00C32D56"/>
    <w:rsid w:val="712F5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AC483CE"/>
  <w15:docId w15:val="{673F1C57-AF5D-4BFA-B520-9D93756A6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蔚晨 王</dc:creator>
  <cp:lastModifiedBy>蔚晨 王</cp:lastModifiedBy>
  <cp:revision>5</cp:revision>
  <dcterms:created xsi:type="dcterms:W3CDTF">2024-11-25T09:10:00Z</dcterms:created>
  <dcterms:modified xsi:type="dcterms:W3CDTF">2024-11-27T02:25:00Z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815FC7C7A5FE4F3180A88B2C23E48D86_12</vt:lpwstr>
  </property>
</Properties>
</file>